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lineRule="auto" w:line="360" w:before="140" w:after="120"/>
        <w:jc w:val="center"/>
        <w:rPr/>
      </w:pPr>
      <w:r>
        <w:rPr>
          <w:rStyle w:val="StrongEmphasis"/>
          <w:b w:val="false"/>
          <w:bCs w:val="false"/>
        </w:rPr>
        <w:t>El Inti Raymi: La Fiesta del Sol en Perú</w:t>
      </w:r>
    </w:p>
    <w:p>
      <w:pPr>
        <w:pStyle w:val="TextBody"/>
        <w:bidi w:val="0"/>
        <w:spacing w:lineRule="auto" w:line="360"/>
        <w:jc w:val="left"/>
        <w:rPr/>
      </w:pPr>
      <w:r>
        <w:rPr/>
        <w:t xml:space="preserve">El </w:t>
      </w:r>
      <w:r>
        <w:rPr>
          <w:rStyle w:val="StrongEmphasis"/>
        </w:rPr>
        <w:t>Inti Raymi</w:t>
      </w:r>
      <w:r>
        <w:rPr/>
        <w:t xml:space="preserve"> es una de las celebraciones más antiguas y significativas del mundo andino. Su nombre en quechua significa “Fiesta del Sol” y era una ceremonia fundamental del calendario religioso del Imperio Inca. Esta festividad se realizaba cada año durante el </w:t>
      </w:r>
      <w:r>
        <w:rPr>
          <w:rStyle w:val="StrongEmphasis"/>
        </w:rPr>
        <w:t>solsticio de invierno</w:t>
      </w:r>
      <w:r>
        <w:rPr/>
        <w:t xml:space="preserve"> en el hemisferio sur, el 21 o 22 de junio, aunque en la actualidad se celebra el 24 de junio en Cusco, Perú. El objetivo principal del Inti Raymi era rendir homenaje al </w:t>
      </w:r>
      <w:r>
        <w:rPr>
          <w:rStyle w:val="StrongEmphasis"/>
        </w:rPr>
        <w:t>Inti</w:t>
      </w:r>
      <w:r>
        <w:rPr/>
        <w:t>, el dios del sol, protector y fuente de vida para los incas.</w:t>
      </w:r>
    </w:p>
    <w:p>
      <w:pPr>
        <w:pStyle w:val="Heading4"/>
        <w:bidi w:val="0"/>
        <w:spacing w:lineRule="auto" w:line="360"/>
        <w:jc w:val="left"/>
        <w:rPr/>
      </w:pPr>
      <w:r>
        <w:rPr>
          <w:rStyle w:val="StrongEmphasis"/>
          <w:b w:val="false"/>
          <w:bCs w:val="false"/>
          <w:sz w:val="28"/>
          <w:szCs w:val="28"/>
        </w:rPr>
        <w:t>Historia del Inti Raymi</w:t>
      </w:r>
    </w:p>
    <w:p>
      <w:pPr>
        <w:pStyle w:val="TextBody"/>
        <w:bidi w:val="0"/>
        <w:spacing w:lineRule="auto" w:line="360"/>
        <w:jc w:val="left"/>
        <w:rPr/>
      </w:pPr>
      <w:r>
        <w:rPr/>
        <w:t xml:space="preserve">La tradición del Inti Raymi fue instaurada por el inca </w:t>
      </w:r>
      <w:r>
        <w:rPr>
          <w:rStyle w:val="StrongEmphasis"/>
        </w:rPr>
        <w:t>Pachacútec</w:t>
      </w:r>
      <w:r>
        <w:rPr/>
        <w:t xml:space="preserve"> en el siglo XV. Esta ceremonia no solo tenía un carácter religioso, sino también político, ya que reforzaba la unión del Imperio Inca y recordaba a los pueblos conquistados la importancia del sol como deidad central. Para los incas, el Inti era el padre de los gobernantes y de todos los seres humanos.</w:t>
      </w:r>
    </w:p>
    <w:p>
      <w:pPr>
        <w:pStyle w:val="TextBody"/>
        <w:bidi w:val="0"/>
        <w:spacing w:lineRule="auto" w:line="360"/>
        <w:jc w:val="left"/>
        <w:rPr/>
      </w:pPr>
      <w:r>
        <w:rPr/>
        <w:t>El Inti Raymi simbolizaba el inicio de un nuevo ciclo agrícola y era un momento de agradecimiento por las cosechas obtenidas. También marcaba el periodo más frío y seco del año, y a través de esta ceremonia, se pedía al Inti que regrese con más fuerza para garantizar la fertilidad de la tierra.</w:t>
      </w:r>
    </w:p>
    <w:p>
      <w:pPr>
        <w:pStyle w:val="TextBody"/>
        <w:bidi w:val="0"/>
        <w:spacing w:lineRule="auto" w:line="360"/>
        <w:jc w:val="left"/>
        <w:rPr/>
      </w:pPr>
      <w:r>
        <w:rPr/>
        <w:t xml:space="preserve">Sin embargo, con la llegada de los </w:t>
      </w:r>
      <w:r>
        <w:rPr>
          <w:rStyle w:val="StrongEmphasis"/>
        </w:rPr>
        <w:t>españoles</w:t>
      </w:r>
      <w:r>
        <w:rPr/>
        <w:t xml:space="preserve"> en el siglo XVI, la celebración fue prohibida por la </w:t>
      </w:r>
      <w:r>
        <w:rPr>
          <w:rStyle w:val="StrongEmphasis"/>
        </w:rPr>
        <w:t>Iglesia Católica</w:t>
      </w:r>
      <w:r>
        <w:rPr/>
        <w:t>, que la consideraba una práctica pagana. A pesar de esto, las comunidades indígenas mantuvieron la tradición de forma clandestina, transmitiéndola de generación en generación. En 1944, el Inti Raymi fue recuperado y transformado en una representación cultural y turística, respetando los elementos originales.</w:t>
      </w:r>
    </w:p>
    <w:p>
      <w:pPr>
        <w:pStyle w:val="Heading4"/>
        <w:bidi w:val="0"/>
        <w:spacing w:lineRule="auto" w:line="360"/>
        <w:jc w:val="left"/>
        <w:rPr/>
      </w:pPr>
      <w:r>
        <w:rPr>
          <w:rStyle w:val="StrongEmphasis"/>
          <w:b w:val="false"/>
          <w:bCs w:val="false"/>
          <w:sz w:val="28"/>
          <w:szCs w:val="28"/>
        </w:rPr>
        <w:t>¿Cómo se celebra en la actualidad?</w:t>
      </w:r>
    </w:p>
    <w:p>
      <w:pPr>
        <w:pStyle w:val="TextBody"/>
        <w:bidi w:val="0"/>
        <w:spacing w:lineRule="auto" w:line="360"/>
        <w:jc w:val="left"/>
        <w:rPr/>
      </w:pPr>
      <w:r>
        <w:rPr/>
        <w:t>El Inti Raymi moderno es una gran recreación teatral que atrae a miles de turistas y locales. La celebración tiene lugar en tres escenarios principales de la ciudad de Cusco:</w:t>
      </w:r>
    </w:p>
    <w:p>
      <w:pPr>
        <w:pStyle w:val="TextBody"/>
        <w:numPr>
          <w:ilvl w:val="0"/>
          <w:numId w:val="1"/>
        </w:numPr>
        <w:tabs>
          <w:tab w:val="clear" w:pos="709"/>
          <w:tab w:val="left" w:pos="707" w:leader="none"/>
        </w:tabs>
        <w:bidi w:val="0"/>
        <w:spacing w:lineRule="auto" w:line="360"/>
        <w:ind w:left="707" w:hanging="283"/>
        <w:jc w:val="left"/>
        <w:rPr/>
      </w:pPr>
      <w:r>
        <w:rPr>
          <w:rStyle w:val="StrongEmphasis"/>
          <w:b w:val="false"/>
          <w:bCs w:val="false"/>
        </w:rPr>
        <w:t>El Qorikancha:</w:t>
      </w:r>
    </w:p>
    <w:p>
      <w:pPr>
        <w:pStyle w:val="TextBody"/>
        <w:numPr>
          <w:ilvl w:val="1"/>
          <w:numId w:val="1"/>
        </w:numPr>
        <w:tabs>
          <w:tab w:val="clear" w:pos="709"/>
          <w:tab w:val="left" w:pos="1414" w:leader="none"/>
        </w:tabs>
        <w:bidi w:val="0"/>
        <w:spacing w:lineRule="auto" w:line="360" w:before="0" w:after="0"/>
        <w:ind w:left="1414" w:hanging="283"/>
        <w:jc w:val="left"/>
        <w:rPr/>
      </w:pPr>
      <w:r>
        <w:rPr/>
        <w:t>Este templo era el centro religioso del Imperio Inca y estaba dedicado al Inti. La ceremonia comienza aquí con un saludo al sol al amanecer. Actores vestidos como el inca y la coya (la reina) lideran la procesión, acompañados de sacerdotes y dignatarios.</w:t>
      </w:r>
    </w:p>
    <w:p>
      <w:pPr>
        <w:pStyle w:val="TextBody"/>
        <w:numPr>
          <w:ilvl w:val="0"/>
          <w:numId w:val="1"/>
        </w:numPr>
        <w:tabs>
          <w:tab w:val="clear" w:pos="709"/>
          <w:tab w:val="left" w:pos="707" w:leader="none"/>
        </w:tabs>
        <w:bidi w:val="0"/>
        <w:spacing w:lineRule="auto" w:line="360"/>
        <w:ind w:left="707" w:hanging="283"/>
        <w:jc w:val="left"/>
        <w:rPr/>
      </w:pPr>
      <w:r>
        <w:rPr>
          <w:rStyle w:val="StrongEmphasis"/>
          <w:b w:val="false"/>
          <w:bCs w:val="false"/>
        </w:rPr>
        <w:t>La Plaza de Armas:</w:t>
      </w:r>
    </w:p>
    <w:p>
      <w:pPr>
        <w:pStyle w:val="TextBody"/>
        <w:numPr>
          <w:ilvl w:val="1"/>
          <w:numId w:val="1"/>
        </w:numPr>
        <w:tabs>
          <w:tab w:val="clear" w:pos="709"/>
          <w:tab w:val="left" w:pos="1414" w:leader="none"/>
        </w:tabs>
        <w:bidi w:val="0"/>
        <w:spacing w:lineRule="auto" w:line="360" w:before="0" w:after="0"/>
        <w:ind w:left="1414" w:hanging="283"/>
        <w:jc w:val="left"/>
        <w:rPr/>
      </w:pPr>
      <w:r>
        <w:rPr/>
        <w:t>En la plaza central de Cusco, que antiguamente era conocida como la “Plaza del Aucaypata,” se realiza un segundo acto lleno de música, danzas y discursos. Este lugar era el corazón de la vida política y ceremonial del Imperio Inca.</w:t>
      </w:r>
    </w:p>
    <w:p>
      <w:pPr>
        <w:pStyle w:val="TextBody"/>
        <w:numPr>
          <w:ilvl w:val="0"/>
          <w:numId w:val="1"/>
        </w:numPr>
        <w:tabs>
          <w:tab w:val="clear" w:pos="709"/>
          <w:tab w:val="left" w:pos="707" w:leader="none"/>
        </w:tabs>
        <w:bidi w:val="0"/>
        <w:spacing w:lineRule="auto" w:line="360"/>
        <w:ind w:left="707" w:hanging="283"/>
        <w:jc w:val="left"/>
        <w:rPr/>
      </w:pPr>
      <w:r>
        <w:rPr>
          <w:rStyle w:val="StrongEmphasis"/>
          <w:b w:val="false"/>
          <w:bCs w:val="false"/>
        </w:rPr>
        <w:t>Sacsayhuamán:</w:t>
      </w:r>
    </w:p>
    <w:p>
      <w:pPr>
        <w:pStyle w:val="TextBody"/>
        <w:numPr>
          <w:ilvl w:val="1"/>
          <w:numId w:val="1"/>
        </w:numPr>
        <w:tabs>
          <w:tab w:val="clear" w:pos="709"/>
          <w:tab w:val="left" w:pos="1414" w:leader="none"/>
        </w:tabs>
        <w:bidi w:val="0"/>
        <w:spacing w:lineRule="auto" w:line="360"/>
        <w:ind w:left="1414" w:hanging="283"/>
        <w:jc w:val="left"/>
        <w:rPr/>
      </w:pPr>
      <w:r>
        <w:rPr/>
        <w:t>Finalmente, la ceremonia culmina en esta majestuosa fortaleza, ubicada en las colinas cercanas a Cusco. Aquí se realiza la parte más importante del Inti Raymi: el ritual de ofrendas al sol. Se presentan flores, alimentos, chicha (bebida de maíz fermentado) y otros elementos simbólicos para agradecer y pedir prosperidad. Además, hay danzas tradicionales y música andina que recrean el ambiente espiritual y festivo.</w:t>
      </w:r>
    </w:p>
    <w:p>
      <w:pPr>
        <w:pStyle w:val="Heading4"/>
        <w:bidi w:val="0"/>
        <w:spacing w:lineRule="auto" w:line="360"/>
        <w:jc w:val="left"/>
        <w:rPr/>
      </w:pPr>
      <w:r>
        <w:rPr>
          <w:rStyle w:val="StrongEmphasis"/>
          <w:b w:val="false"/>
          <w:bCs w:val="false"/>
          <w:sz w:val="28"/>
          <w:szCs w:val="28"/>
        </w:rPr>
        <w:t>Elementos destacados del Inti Raymi</w:t>
      </w:r>
    </w:p>
    <w:p>
      <w:pPr>
        <w:pStyle w:val="TextBody"/>
        <w:numPr>
          <w:ilvl w:val="0"/>
          <w:numId w:val="2"/>
        </w:numPr>
        <w:tabs>
          <w:tab w:val="clear" w:pos="709"/>
          <w:tab w:val="left" w:pos="707" w:leader="none"/>
        </w:tabs>
        <w:bidi w:val="0"/>
        <w:spacing w:lineRule="auto" w:line="360" w:before="0" w:after="0"/>
        <w:ind w:left="707" w:hanging="283"/>
        <w:jc w:val="left"/>
        <w:rPr/>
      </w:pPr>
      <w:r>
        <w:rPr>
          <w:rStyle w:val="StrongEmphasis"/>
          <w:b w:val="false"/>
          <w:bCs w:val="false"/>
        </w:rPr>
        <w:t>El inca y la coya:</w:t>
      </w:r>
      <w:r>
        <w:rPr/>
        <w:t xml:space="preserve"> Los actores que representan al gobernante inca y su esposa tienen un papel central en la ceremonia. Vestidos con trajes típicos, lideran los rituales y simbolizan la conexión entre los dioses y el pueblo.</w:t>
      </w:r>
    </w:p>
    <w:p>
      <w:pPr>
        <w:pStyle w:val="TextBody"/>
        <w:numPr>
          <w:ilvl w:val="0"/>
          <w:numId w:val="2"/>
        </w:numPr>
        <w:tabs>
          <w:tab w:val="clear" w:pos="709"/>
          <w:tab w:val="left" w:pos="707" w:leader="none"/>
        </w:tabs>
        <w:bidi w:val="0"/>
        <w:spacing w:lineRule="auto" w:line="360" w:before="0" w:after="0"/>
        <w:ind w:left="707" w:hanging="283"/>
        <w:jc w:val="left"/>
        <w:rPr/>
      </w:pPr>
      <w:r>
        <w:rPr>
          <w:rStyle w:val="StrongEmphasis"/>
          <w:b w:val="false"/>
          <w:bCs w:val="false"/>
        </w:rPr>
        <w:t>Vestimenta tradicional:</w:t>
      </w:r>
      <w:r>
        <w:rPr/>
        <w:t xml:space="preserve"> Los trajes utilizados están hechos con lana de alpaca y decorados con motivos dorados y coloridos, representando la riqueza y el esplendor del Imperio Inca.</w:t>
      </w:r>
    </w:p>
    <w:p>
      <w:pPr>
        <w:pStyle w:val="TextBody"/>
        <w:numPr>
          <w:ilvl w:val="0"/>
          <w:numId w:val="2"/>
        </w:numPr>
        <w:tabs>
          <w:tab w:val="clear" w:pos="709"/>
          <w:tab w:val="left" w:pos="707" w:leader="none"/>
        </w:tabs>
        <w:bidi w:val="0"/>
        <w:spacing w:lineRule="auto" w:line="360"/>
        <w:ind w:left="707" w:hanging="283"/>
        <w:jc w:val="left"/>
        <w:rPr/>
      </w:pPr>
      <w:r>
        <w:rPr>
          <w:rStyle w:val="StrongEmphasis"/>
          <w:b w:val="false"/>
          <w:bCs w:val="false"/>
        </w:rPr>
        <w:t>Danzas y música:</w:t>
      </w:r>
      <w:r>
        <w:rPr/>
        <w:t xml:space="preserve"> Los grupos de danza interpretan coreografías que representan la relación de los incas con la naturaleza, mientras que los músicos tocan instrumentos tradicionales como la quena, el siku y los tambores.</w:t>
      </w:r>
    </w:p>
    <w:p>
      <w:pPr>
        <w:pStyle w:val="Heading4"/>
        <w:bidi w:val="0"/>
        <w:spacing w:lineRule="auto" w:line="360"/>
        <w:jc w:val="left"/>
        <w:rPr/>
      </w:pPr>
      <w:r>
        <w:rPr>
          <w:rStyle w:val="StrongEmphasis"/>
          <w:b w:val="false"/>
          <w:bCs w:val="false"/>
          <w:sz w:val="28"/>
          <w:szCs w:val="28"/>
        </w:rPr>
        <w:t>Importancia cultural</w:t>
      </w:r>
    </w:p>
    <w:p>
      <w:pPr>
        <w:pStyle w:val="TextBody"/>
        <w:bidi w:val="0"/>
        <w:spacing w:lineRule="auto" w:line="360"/>
        <w:jc w:val="left"/>
        <w:rPr/>
      </w:pPr>
      <w:r>
        <w:rPr/>
        <w:t>El Inti Raymi no solo es un homenaje al pasado, sino también una forma de fortalecer la identidad cultural andina. Para las comunidades locales, esta festividad es un recordatorio del conocimiento ancestral y de la importancia de vivir en armonía con la naturaleza. Además, es una oportunidad para compartir la riqueza cultural del Perú con el mundo.</w:t>
      </w:r>
    </w:p>
    <w:p>
      <w:pPr>
        <w:pStyle w:val="Heading4"/>
        <w:bidi w:val="0"/>
        <w:spacing w:lineRule="auto" w:line="360"/>
        <w:jc w:val="left"/>
        <w:rPr/>
      </w:pPr>
      <w:r>
        <w:rPr>
          <w:rStyle w:val="StrongEmphasis"/>
          <w:b w:val="false"/>
          <w:bCs w:val="false"/>
          <w:sz w:val="28"/>
          <w:szCs w:val="28"/>
        </w:rPr>
        <w:t>Curiosidades sobre el Inti Raymi</w:t>
      </w:r>
    </w:p>
    <w:p>
      <w:pPr>
        <w:pStyle w:val="TextBody"/>
        <w:numPr>
          <w:ilvl w:val="0"/>
          <w:numId w:val="3"/>
        </w:numPr>
        <w:tabs>
          <w:tab w:val="clear" w:pos="709"/>
          <w:tab w:val="left" w:pos="707" w:leader="none"/>
        </w:tabs>
        <w:bidi w:val="0"/>
        <w:spacing w:lineRule="auto" w:line="360" w:before="0" w:after="0"/>
        <w:ind w:left="707" w:hanging="283"/>
        <w:jc w:val="left"/>
        <w:rPr/>
      </w:pPr>
      <w:r>
        <w:rPr/>
        <w:t xml:space="preserve">La fecha del 24 de junio coincide con el </w:t>
      </w:r>
      <w:r>
        <w:rPr>
          <w:rStyle w:val="StrongEmphasis"/>
        </w:rPr>
        <w:t>Día del Campesino</w:t>
      </w:r>
      <w:r>
        <w:rPr/>
        <w:t xml:space="preserve"> en Perú, lo que refuerza el vínculo entre la celebración y la agricultura.</w:t>
      </w:r>
    </w:p>
    <w:p>
      <w:pPr>
        <w:pStyle w:val="TextBody"/>
        <w:numPr>
          <w:ilvl w:val="0"/>
          <w:numId w:val="3"/>
        </w:numPr>
        <w:tabs>
          <w:tab w:val="clear" w:pos="709"/>
          <w:tab w:val="left" w:pos="707" w:leader="none"/>
        </w:tabs>
        <w:bidi w:val="0"/>
        <w:spacing w:lineRule="auto" w:line="360"/>
        <w:ind w:left="707" w:hanging="283"/>
        <w:jc w:val="left"/>
        <w:rPr/>
      </w:pPr>
      <w:r>
        <w:rPr/>
        <w:t xml:space="preserve">Aunque la ceremonia moderna es una recreación, se basa en las descripciones de cronistas como </w:t>
      </w:r>
      <w:r>
        <w:rPr>
          <w:rStyle w:val="StrongEmphasis"/>
        </w:rPr>
        <w:t>Garcilaso de la Vega</w:t>
      </w:r>
      <w:r>
        <w:rPr/>
        <w:t>, quien documentó los rituales incaicos en el siglo XVI.</w:t>
      </w:r>
    </w:p>
    <w:p>
      <w:pPr>
        <w:pStyle w:val="Heading3"/>
        <w:bidi w:val="0"/>
        <w:spacing w:lineRule="auto" w:line="360"/>
        <w:jc w:val="left"/>
        <w:rPr/>
      </w:pPr>
      <w:r>
        <w:rPr>
          <w:rStyle w:val="StrongEmphasis"/>
          <w:b w:val="false"/>
          <w:bCs w:val="false"/>
        </w:rPr>
        <w:t>Preguntas de reflexión para los estudiantes</w:t>
      </w:r>
    </w:p>
    <w:p>
      <w:pPr>
        <w:pStyle w:val="TextBody"/>
        <w:numPr>
          <w:ilvl w:val="0"/>
          <w:numId w:val="4"/>
        </w:numPr>
        <w:tabs>
          <w:tab w:val="clear" w:pos="709"/>
          <w:tab w:val="left" w:pos="707" w:leader="none"/>
        </w:tabs>
        <w:bidi w:val="0"/>
        <w:spacing w:lineRule="auto" w:line="360" w:before="0" w:after="0"/>
        <w:ind w:left="707" w:hanging="283"/>
        <w:jc w:val="left"/>
        <w:rPr/>
      </w:pPr>
      <w:r>
        <w:rPr/>
        <w:t>¿Qué simboliza el Inti Raymi para los incas y las comunidades andinas de hoy?</w:t>
      </w:r>
    </w:p>
    <w:p>
      <w:pPr>
        <w:pStyle w:val="TextBody"/>
        <w:numPr>
          <w:ilvl w:val="0"/>
          <w:numId w:val="4"/>
        </w:numPr>
        <w:tabs>
          <w:tab w:val="clear" w:pos="709"/>
          <w:tab w:val="left" w:pos="707" w:leader="none"/>
        </w:tabs>
        <w:bidi w:val="0"/>
        <w:spacing w:lineRule="auto" w:line="360" w:before="0" w:after="0"/>
        <w:ind w:left="707" w:hanging="283"/>
        <w:jc w:val="left"/>
        <w:rPr/>
      </w:pPr>
      <w:r>
        <w:rPr/>
        <w:t>¿Por qué crees que esta celebración ha sobrevivido a pesar de la prohibición española?</w:t>
      </w:r>
    </w:p>
    <w:p>
      <w:pPr>
        <w:pStyle w:val="TextBody"/>
        <w:numPr>
          <w:ilvl w:val="0"/>
          <w:numId w:val="4"/>
        </w:numPr>
        <w:tabs>
          <w:tab w:val="clear" w:pos="709"/>
          <w:tab w:val="left" w:pos="707" w:leader="none"/>
        </w:tabs>
        <w:bidi w:val="0"/>
        <w:spacing w:lineRule="auto" w:line="360" w:before="0" w:after="0"/>
        <w:ind w:left="707" w:hanging="283"/>
        <w:jc w:val="left"/>
        <w:rPr/>
      </w:pPr>
      <w:r>
        <w:rPr/>
        <w:t>¿Qué importancia tiene el sol en otras culturas del mundo?</w:t>
      </w:r>
    </w:p>
    <w:p>
      <w:pPr>
        <w:pStyle w:val="TextBody"/>
        <w:numPr>
          <w:ilvl w:val="0"/>
          <w:numId w:val="4"/>
        </w:numPr>
        <w:tabs>
          <w:tab w:val="clear" w:pos="709"/>
          <w:tab w:val="left" w:pos="707" w:leader="none"/>
        </w:tabs>
        <w:bidi w:val="0"/>
        <w:spacing w:lineRule="auto" w:line="360" w:before="0" w:after="140"/>
        <w:ind w:left="707" w:hanging="283"/>
        <w:jc w:val="left"/>
        <w:rPr/>
      </w:pPr>
      <w:r>
        <w:rPr/>
        <w:t>¿Cómo se puede comparar el Inti Raymi con festividades agrícolas de tu país?</w:t>
      </w:r>
    </w:p>
    <w:sectPr>
      <w:type w:val="nextPage"/>
      <w:pgSz w:w="11906" w:h="16838"/>
      <w:pgMar w:left="1134" w:right="1134" w:header="0" w:top="762" w:footer="0" w:bottom="96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E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s-ES"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4">
    <w:name w:val="Heading 4"/>
    <w:basedOn w:val="Heading"/>
    <w:next w:val="TextBody"/>
    <w:qFormat/>
    <w:pPr>
      <w:spacing w:before="120" w:after="120"/>
      <w:outlineLvl w:val="3"/>
    </w:pPr>
    <w:rPr>
      <w:rFonts w:ascii="Liberation Serif" w:hAnsi="Liberation Serif" w:eastAsia="Noto Serif CJK SC" w:cs="Lohit Devanagari"/>
      <w:b/>
      <w:bCs/>
      <w:sz w:val="24"/>
      <w:szCs w:val="24"/>
    </w:rPr>
  </w:style>
  <w:style w:type="character" w:styleId="StrongEmphasis">
    <w:name w:val="Strong Emphasis"/>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LibreOffice/6.4.7.2$Linux_X86_64 LibreOffice_project/40$Build-2</Application>
  <Pages>2</Pages>
  <Words>767</Words>
  <Characters>3821</Characters>
  <CharactersWithSpaces>4545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2025-01-21T20:51:26Z</dcterms:created>
  <dc:creator/>
  <dc:description/>
  <dc:language>en-US</dc:language>
  <cp:lastModifiedBy/>
  <dcterms:modified xsi:type="dcterms:W3CDTF">2025-01-21T21:20:54Z</dcterms:modified>
  <cp:revision>1</cp:revision>
  <dc:subject/>
  <dc:title/>
</cp:coreProperties>
</file>